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9C2" w:rsidRPr="00790D24" w:rsidRDefault="00C439C2" w:rsidP="00C439C2">
      <w:pPr>
        <w:spacing w:after="0" w:line="36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790D24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790D24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"http://podkowalesna.pl/wp-content/uploads/2020/03/Za%C5%82%C4%85cznik-nr-2-o%C5%9Bwiadczenie-o-zaprzestaniu-prowadzenia-dzia%C5%82alno%C5%9Bci.pdf" \l "page=1" \o "1. strona" </w:instrText>
      </w:r>
      <w:r w:rsidRPr="00790D24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C439C2" w:rsidRPr="00790D24" w:rsidRDefault="00C439C2" w:rsidP="00C439C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0D24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="0067799E" w:rsidRPr="00790D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</w:t>
      </w:r>
    </w:p>
    <w:p w:rsidR="00C439C2" w:rsidRPr="00790D24" w:rsidRDefault="00C439C2" w:rsidP="00C439C2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0D24">
        <w:rPr>
          <w:rFonts w:ascii="Times New Roman" w:eastAsia="Times New Roman" w:hAnsi="Times New Roman" w:cs="Times New Roman"/>
          <w:sz w:val="20"/>
          <w:szCs w:val="20"/>
          <w:lang w:eastAsia="pl-PL"/>
        </w:rPr>
        <w:t>do wniosku o obniżenie czynszu/odroczenie płatności  czynszu</w:t>
      </w:r>
      <w:r w:rsidR="00790D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opłat eksploatacyjnych</w:t>
      </w:r>
    </w:p>
    <w:p w:rsidR="00C439C2" w:rsidRPr="00790D24" w:rsidRDefault="00C439C2" w:rsidP="00C439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39C2" w:rsidRPr="00790D24" w:rsidRDefault="00C439C2" w:rsidP="00C439C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439C2" w:rsidRPr="00790D24" w:rsidRDefault="00C439C2" w:rsidP="00C439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0D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C439C2" w:rsidRPr="00790D24" w:rsidRDefault="0067799E" w:rsidP="00C439C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D24">
        <w:rPr>
          <w:rFonts w:ascii="Times New Roman" w:eastAsia="Times New Roman" w:hAnsi="Times New Roman" w:cs="Times New Roman"/>
          <w:sz w:val="24"/>
          <w:szCs w:val="24"/>
          <w:lang w:eastAsia="pl-PL"/>
        </w:rPr>
        <w:t>o znaczącym ograniczeniu prowadzenia działalności</w:t>
      </w:r>
    </w:p>
    <w:p w:rsidR="00C439C2" w:rsidRPr="00790D24" w:rsidRDefault="00C439C2" w:rsidP="00C439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39C2" w:rsidRPr="00790D24" w:rsidRDefault="00C439C2" w:rsidP="00C439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D24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podpisany(a), świadomy(a) iż na podstawie art. 233 § 1 Kodeksu karnego za podanie nieprawdy lub zatajenie prawdy grozi kara pozbawienia wolności do trzech lat, składam zgodnie z dyspozycją art. 75 § 2 Kodeksu postępowania administracyjnego oświadczenie o następującej treści.</w:t>
      </w:r>
    </w:p>
    <w:p w:rsidR="00C439C2" w:rsidRPr="00790D24" w:rsidRDefault="00C439C2" w:rsidP="00C439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D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 związku z ogłoszeniem na terenie Rzeczpospolitej Polskiej stanu epidemii, </w:t>
      </w:r>
      <w:r w:rsidR="0067799E" w:rsidRPr="00790D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działalności gospodarczej </w:t>
      </w:r>
      <w:r w:rsidR="001724F5" w:rsidRPr="00790D24">
        <w:rPr>
          <w:rFonts w:ascii="Times New Roman" w:eastAsia="Times New Roman" w:hAnsi="Times New Roman" w:cs="Times New Roman"/>
          <w:sz w:val="24"/>
          <w:szCs w:val="24"/>
          <w:lang w:eastAsia="pl-PL"/>
        </w:rPr>
        <w:t>w lokalu użytkowym</w:t>
      </w:r>
      <w:r w:rsidRPr="00790D2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90D24">
        <w:rPr>
          <w:rFonts w:ascii="Times New Roman" w:hAnsi="Times New Roman" w:cs="Times New Roman"/>
        </w:rPr>
        <w:t xml:space="preserve"> </w:t>
      </w:r>
      <w:r w:rsidRPr="00790D24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znajdującym się w  zarządzie Miejskiego Zarządu Budynków w Kielcach</w:t>
      </w:r>
      <w:r w:rsidR="00790D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położonym</w:t>
      </w:r>
      <w:r w:rsidRPr="00790D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Kielcach przy ul. ........................................................................, kt</w:t>
      </w:r>
      <w:r w:rsidR="00790D24">
        <w:rPr>
          <w:rFonts w:ascii="Times New Roman" w:eastAsia="Times New Roman" w:hAnsi="Times New Roman" w:cs="Times New Roman"/>
          <w:sz w:val="24"/>
          <w:szCs w:val="24"/>
          <w:lang w:eastAsia="pl-PL"/>
        </w:rPr>
        <w:t>órego jestem najemcą,</w:t>
      </w:r>
      <w:r w:rsidR="001724F5" w:rsidRPr="00790D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zostało  znacząco  ograniczone. Znaczące  ograniczenie  prowadzenia  działalności  polega na :</w:t>
      </w:r>
    </w:p>
    <w:p w:rsidR="001724F5" w:rsidRPr="00790D24" w:rsidRDefault="001724F5" w:rsidP="001724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D2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0D2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:rsidR="00C439C2" w:rsidRPr="00790D24" w:rsidRDefault="00C439C2" w:rsidP="00C439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D24">
        <w:rPr>
          <w:rFonts w:ascii="Times New Roman" w:eastAsia="Times New Roman" w:hAnsi="Times New Roman" w:cs="Times New Roman"/>
          <w:sz w:val="24"/>
          <w:szCs w:val="24"/>
          <w:lang w:eastAsia="pl-PL"/>
        </w:rPr>
        <w:t>Jes</w:t>
      </w:r>
      <w:r w:rsidR="00790D24">
        <w:rPr>
          <w:rFonts w:ascii="Times New Roman" w:eastAsia="Times New Roman" w:hAnsi="Times New Roman" w:cs="Times New Roman"/>
          <w:sz w:val="24"/>
          <w:szCs w:val="24"/>
          <w:lang w:eastAsia="pl-PL"/>
        </w:rPr>
        <w:t>tem świadomy(a), że Wynajmujący</w:t>
      </w:r>
      <w:r w:rsidRPr="00790D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prawo do przeprowadzenia kontroli nieruchomości objętej zwolnieniem. Zobowiązuję się do niezwłocznego poinformowania Miejskiego Zarządu Budynków w Kielcach o wznowieniu prowadzenia działalności </w:t>
      </w:r>
      <w:r w:rsidR="00790D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pełnym zakresie </w:t>
      </w:r>
      <w:r w:rsidRPr="00790D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formie pisemnej. </w:t>
      </w:r>
    </w:p>
    <w:p w:rsidR="004E7B8C" w:rsidRDefault="004E7B8C" w:rsidP="00C439C2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39C2" w:rsidRPr="00790D24" w:rsidRDefault="00C439C2" w:rsidP="00950D9C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D24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950D9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  <w:bookmarkStart w:id="0" w:name="_GoBack"/>
      <w:bookmarkEnd w:id="0"/>
      <w:r w:rsidR="00950D9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</w:t>
      </w:r>
      <w:r w:rsidRPr="00790D2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</w:t>
      </w:r>
    </w:p>
    <w:p w:rsidR="001724F5" w:rsidRPr="00790D24" w:rsidRDefault="00C439C2" w:rsidP="001724F5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D2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950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i </w:t>
      </w:r>
      <w:r w:rsidRPr="00790D24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składającej oświadczenie, uprawnionej do reprezentowaniaWnioskodawcy)</w:t>
      </w:r>
    </w:p>
    <w:p w:rsidR="009577C8" w:rsidRPr="00790D24" w:rsidRDefault="009577C8" w:rsidP="00C439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77C8" w:rsidRPr="00790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B96"/>
    <w:rsid w:val="001724F5"/>
    <w:rsid w:val="004E7B8C"/>
    <w:rsid w:val="0067799E"/>
    <w:rsid w:val="00790D24"/>
    <w:rsid w:val="00911B96"/>
    <w:rsid w:val="00950D9C"/>
    <w:rsid w:val="009577C8"/>
    <w:rsid w:val="00AF5D29"/>
    <w:rsid w:val="00C4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9D60F-0081-4CB1-BEDE-6ACC6140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439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0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7B643-1E20-4D65-AD16-39A36048C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krzysztof.miernik</cp:lastModifiedBy>
  <cp:revision>5</cp:revision>
  <dcterms:created xsi:type="dcterms:W3CDTF">2020-03-26T08:44:00Z</dcterms:created>
  <dcterms:modified xsi:type="dcterms:W3CDTF">2020-03-26T12:45:00Z</dcterms:modified>
</cp:coreProperties>
</file>